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3"/>
          <w:sz w:val="20"/>
          <w:szCs w:val="20"/>
          <w:lang w:eastAsia="es-ES"/>
        </w:rPr>
      </w:pPr>
      <w:r>
        <w:rPr>
          <w:rFonts w:ascii="Arial" w:hAnsi="Arial" w:cs="Arial"/>
          <w:color w:val="000099"/>
          <w:sz w:val="21"/>
          <w:szCs w:val="21"/>
          <w:shd w:val="clear" w:color="auto" w:fill="FFFFFF"/>
        </w:rPr>
        <w:t>México/Antidumping: Resolución final para hongos Agaricus</w:t>
      </w:r>
    </w:p>
    <w:p w:rsidR="00D1593B" w:rsidRP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33"/>
          <w:sz w:val="20"/>
          <w:szCs w:val="20"/>
          <w:lang w:eastAsia="es-ES"/>
        </w:rPr>
        <w:t>Consejagri.gob.cl, mayo 2006</w:t>
      </w:r>
    </w:p>
    <w:p w:rsidR="00D1593B" w:rsidRP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 </w:t>
      </w:r>
    </w:p>
    <w:p w:rsidR="00D1593B" w:rsidRP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17 de mayo del 2006, se publicó en el Diario Oficial de México la resolución definitiva para la investigación antidumping promovida en contra de las importaciones de hongos </w:t>
      </w:r>
      <w:proofErr w:type="spellStart"/>
      <w:r w:rsidRPr="00D1593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Agaricus</w:t>
      </w:r>
      <w:proofErr w:type="spellEnd"/>
      <w:r w:rsidRPr="00D1593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enlatados originarios de China y Chile, cuyo inicio oficial se declaró el 25 de mayo del 2005.</w:t>
      </w:r>
    </w:p>
    <w:p w:rsidR="00D1593B" w:rsidRP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 este documento se declaró por concluido el procedimiento de investigación, imponiéndose como cuotas compensatorias definitivas, las siguientes:</w:t>
      </w:r>
    </w:p>
    <w:p w:rsidR="00D1593B" w:rsidRPr="00D1593B" w:rsidRDefault="00D1593B" w:rsidP="00D159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t>a)</w:t>
      </w:r>
      <w:r w:rsidRPr="00D1593B">
        <w:rPr>
          <w:rFonts w:ascii="Arial" w:eastAsia="Times New Roman" w:hAnsi="Arial" w:cs="Arial"/>
          <w:color w:val="000000"/>
          <w:sz w:val="18"/>
          <w:lang w:val="es-MX" w:eastAsia="es-ES"/>
        </w:rPr>
        <w:t> </w:t>
      </w:r>
      <w:r w:rsidRPr="00D1593B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ES"/>
        </w:rPr>
        <w:t>    </w:t>
      </w:r>
      <w:r w:rsidRPr="00D1593B">
        <w:rPr>
          <w:rFonts w:ascii="Times New Roman" w:eastAsia="Times New Roman" w:hAnsi="Times New Roman" w:cs="Times New Roman"/>
          <w:color w:val="000000"/>
          <w:sz w:val="14"/>
          <w:lang w:val="es-MX" w:eastAsia="es-ES"/>
        </w:rPr>
        <w:t> </w:t>
      </w:r>
      <w:r w:rsidRPr="00D1593B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t>0.1443 dólares de los EEUU por kilogramo neto para los hongos originarios de Chile</w:t>
      </w:r>
    </w:p>
    <w:p w:rsidR="00D1593B" w:rsidRPr="00D1593B" w:rsidRDefault="00D1593B" w:rsidP="00D159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t>b)</w:t>
      </w:r>
      <w:r w:rsidRPr="00D1593B">
        <w:rPr>
          <w:rFonts w:ascii="Arial" w:eastAsia="Times New Roman" w:hAnsi="Arial" w:cs="Arial"/>
          <w:color w:val="000000"/>
          <w:sz w:val="18"/>
          <w:lang w:val="es-MX" w:eastAsia="es-ES"/>
        </w:rPr>
        <w:t> </w:t>
      </w:r>
      <w:r w:rsidRPr="00D1593B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ES"/>
        </w:rPr>
        <w:t>    </w:t>
      </w:r>
      <w:r w:rsidRPr="00D1593B">
        <w:rPr>
          <w:rFonts w:ascii="Times New Roman" w:eastAsia="Times New Roman" w:hAnsi="Times New Roman" w:cs="Times New Roman"/>
          <w:color w:val="000000"/>
          <w:sz w:val="14"/>
          <w:lang w:val="es-MX" w:eastAsia="es-ES"/>
        </w:rPr>
        <w:t> </w:t>
      </w:r>
      <w:r w:rsidRPr="00D1593B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t>0.4484 dólares de los EEUU por kilogramo neto para los hongos originarios de China.</w:t>
      </w:r>
    </w:p>
    <w:p w:rsidR="00D1593B" w:rsidRP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Durante el periodo de investigación, la Consejería Agrícola realizó el seguimiento puntual del caso para informar a los interesados, asistió a las reuniones y audiencias convocadas por la Unidad de Prácticas Comerciales de la Secretaría de Economía y en general se desempeñó como portavoz del Gobierno de Chile.</w:t>
      </w:r>
    </w:p>
    <w:p w:rsidR="00D1593B" w:rsidRPr="00D1593B" w:rsidRDefault="00D1593B" w:rsidP="00D15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D1593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el envío del resumen final, concluyó la comisión asignada a esta Consejería para efectos de dicha investigación.</w:t>
      </w:r>
    </w:p>
    <w:p w:rsidR="005F1E6F" w:rsidRPr="006F0743" w:rsidRDefault="005F1E6F" w:rsidP="006F0743"/>
    <w:sectPr w:rsidR="005F1E6F" w:rsidRPr="006F0743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1C76F1"/>
    <w:rsid w:val="005754B8"/>
    <w:rsid w:val="0058753B"/>
    <w:rsid w:val="005F1E6F"/>
    <w:rsid w:val="006F0743"/>
    <w:rsid w:val="00822015"/>
    <w:rsid w:val="00BA50E9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957</Characters>
  <Application>Microsoft Office Word</Application>
  <DocSecurity>0</DocSecurity>
  <Lines>7</Lines>
  <Paragraphs>2</Paragraphs>
  <ScaleCrop>false</ScaleCrop>
  <Company>DM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2012-10-09T20:53:00Z</dcterms:created>
  <dcterms:modified xsi:type="dcterms:W3CDTF">2012-10-09T20:53:00Z</dcterms:modified>
</cp:coreProperties>
</file>